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0083" w:rsidRPr="00440083" w:rsidRDefault="00440083" w:rsidP="00440083">
      <w:pPr>
        <w:pStyle w:val="1"/>
        <w:spacing w:before="87" w:line="276" w:lineRule="auto"/>
        <w:ind w:left="687"/>
      </w:pPr>
      <w:r w:rsidRPr="00440083">
        <w:t xml:space="preserve">Основные направления бюджетной и налоговой политики муниципального образования городской округ Люберцы Московской области </w:t>
      </w:r>
    </w:p>
    <w:p w:rsidR="00440083" w:rsidRPr="00440083" w:rsidRDefault="00440083" w:rsidP="00440083">
      <w:pPr>
        <w:pStyle w:val="1"/>
        <w:spacing w:before="87" w:line="276" w:lineRule="auto"/>
        <w:ind w:left="687"/>
        <w:rPr>
          <w:b w:val="0"/>
        </w:rPr>
      </w:pPr>
      <w:r w:rsidRPr="00440083">
        <w:t>на 2020 год и плановый период 2021 и 2022 годов</w:t>
      </w:r>
    </w:p>
    <w:p w:rsidR="00440083" w:rsidRPr="00440083" w:rsidRDefault="00440083" w:rsidP="00440083">
      <w:pPr>
        <w:pStyle w:val="a5"/>
        <w:spacing w:before="5" w:line="276" w:lineRule="auto"/>
        <w:ind w:left="0" w:firstLine="0"/>
        <w:rPr>
          <w:b/>
        </w:rPr>
      </w:pPr>
    </w:p>
    <w:p w:rsidR="00440083" w:rsidRPr="00440083" w:rsidRDefault="00440083" w:rsidP="00440083">
      <w:pPr>
        <w:pStyle w:val="a5"/>
        <w:tabs>
          <w:tab w:val="left" w:pos="2635"/>
          <w:tab w:val="left" w:pos="3739"/>
          <w:tab w:val="left" w:pos="6547"/>
          <w:tab w:val="left" w:pos="9384"/>
        </w:tabs>
        <w:spacing w:line="276" w:lineRule="auto"/>
        <w:ind w:right="141" w:firstLine="705"/>
      </w:pPr>
      <w:r w:rsidRPr="00440083">
        <w:t>Основные направления бюджетной и налоговой политики муниципального образования городской округ Люберцы Московской области на</w:t>
      </w:r>
      <w:r w:rsidRPr="00440083">
        <w:rPr>
          <w:spacing w:val="-4"/>
        </w:rPr>
        <w:t xml:space="preserve"> </w:t>
      </w:r>
      <w:r w:rsidRPr="00440083">
        <w:t>2020</w:t>
      </w:r>
      <w:r w:rsidRPr="00440083">
        <w:rPr>
          <w:spacing w:val="34"/>
        </w:rPr>
        <w:t xml:space="preserve"> </w:t>
      </w:r>
      <w:r w:rsidRPr="00440083">
        <w:t>год и плановый период 2021 и 2022 годов (далее - бюджетная и налоговая политика) подготовлены в соответствии со статьей 172 Бюджетного кодекса Российской Федерации, с учетом итогов бюджетной и налоговой политики муниципального образования городской округ городской округ Люберцы  Московской области на</w:t>
      </w:r>
      <w:r w:rsidRPr="00440083">
        <w:rPr>
          <w:spacing w:val="19"/>
        </w:rPr>
        <w:t xml:space="preserve"> </w:t>
      </w:r>
      <w:r w:rsidRPr="00440083">
        <w:t>2019</w:t>
      </w:r>
      <w:r w:rsidRPr="00440083">
        <w:rPr>
          <w:spacing w:val="10"/>
        </w:rPr>
        <w:t xml:space="preserve"> </w:t>
      </w:r>
      <w:r w:rsidRPr="00440083">
        <w:t>год и плановый период 2020 и 2021 годов, с целью определения условий, используемых при составлении проекта бюджета муниципального образования городской округ Люберцы Московской области на 2020 год и плановый период 2021 и 2022 годов (далее – бюджет городского округа), основных подходов к его формированию, характеристик и прогнозных параметров бюджета городского округа, направленных на укрепление  социальной  и</w:t>
      </w:r>
      <w:r w:rsidRPr="00440083">
        <w:rPr>
          <w:spacing w:val="65"/>
        </w:rPr>
        <w:t xml:space="preserve"> </w:t>
      </w:r>
      <w:r w:rsidRPr="00440083">
        <w:t>экономической</w:t>
      </w:r>
      <w:r w:rsidRPr="00440083">
        <w:rPr>
          <w:spacing w:val="68"/>
        </w:rPr>
        <w:t xml:space="preserve"> </w:t>
      </w:r>
      <w:r w:rsidRPr="00440083">
        <w:t xml:space="preserve">стабильности </w:t>
      </w:r>
      <w:r w:rsidRPr="00440083">
        <w:rPr>
          <w:spacing w:val="-17"/>
        </w:rPr>
        <w:t xml:space="preserve">в </w:t>
      </w:r>
      <w:r w:rsidRPr="00440083">
        <w:t>муниципальном образовании городской округ Люберцы Московской области (далее - городской округ Люберцы), а также обеспечения прозрачности и открытости бюджетного планирования и</w:t>
      </w:r>
      <w:r w:rsidRPr="00440083">
        <w:rPr>
          <w:spacing w:val="-17"/>
        </w:rPr>
        <w:t xml:space="preserve"> </w:t>
      </w:r>
      <w:r w:rsidRPr="00440083">
        <w:t>исполнения.</w:t>
      </w:r>
    </w:p>
    <w:p w:rsidR="00440083" w:rsidRPr="00440083" w:rsidRDefault="00440083" w:rsidP="00440083">
      <w:pPr>
        <w:pStyle w:val="a5"/>
        <w:spacing w:before="4" w:line="276" w:lineRule="auto"/>
        <w:ind w:right="147" w:firstLine="705"/>
      </w:pPr>
      <w:r w:rsidRPr="00440083">
        <w:t>В основу бюджетной и налоговой политики положены ключевые направления развития городского округа Люберцы, сформированные с учетом положений Указа Президента Российской Федерации от 07.05.2018</w:t>
      </w:r>
      <w:r w:rsidRPr="00440083">
        <w:rPr>
          <w:spacing w:val="-7"/>
        </w:rPr>
        <w:t xml:space="preserve"> </w:t>
      </w:r>
      <w:r w:rsidRPr="00440083">
        <w:t xml:space="preserve">№ 204 </w:t>
      </w:r>
      <w:r w:rsidRPr="00440083">
        <w:rPr>
          <w:spacing w:val="-3"/>
        </w:rPr>
        <w:t xml:space="preserve">«О </w:t>
      </w:r>
      <w:r w:rsidRPr="00440083">
        <w:t>национальных целях и стратегических задачах развития Российской Федерации на период до 2024 года» (далее - Указ Президента Российской Федерации), Послания Президента Российской Федерации Федеральному Собранию Российской Федерации от 20.02.2019, Федеральным законом от 06.10.2003 № 131-ФЗ «Об общих принципах организации местного самоуправления в Российской Федерации», Указами Президента Российской Федерации от 7 мая 2012 года № 596, 597 и № 601, Основными направлениями налоговой политики Российской Федерации на очередной финансовый год и плановый период, Положением о бюджетном процессе в городском округе Люберцы, Основных параметров прогноза социально-экономического развития городского округа Люберцы на 2020 год и плановый период 2021 и 2022 годов.</w:t>
      </w:r>
    </w:p>
    <w:p w:rsidR="00440083" w:rsidRPr="00440083" w:rsidRDefault="00440083" w:rsidP="00440083">
      <w:pPr>
        <w:pStyle w:val="a5"/>
        <w:spacing w:line="276" w:lineRule="auto"/>
        <w:ind w:right="147" w:firstLine="705"/>
      </w:pPr>
      <w:r w:rsidRPr="00440083">
        <w:t>Бюджетная и налоговая политика сохранит свою направленность на реализацию приоритетных задач, определенных в 2019 году и плановом периоде 2020 и 2021</w:t>
      </w:r>
      <w:r w:rsidRPr="00440083">
        <w:rPr>
          <w:spacing w:val="6"/>
        </w:rPr>
        <w:t xml:space="preserve"> </w:t>
      </w:r>
      <w:r w:rsidRPr="00440083">
        <w:t>годов.</w:t>
      </w:r>
    </w:p>
    <w:p w:rsidR="00440083" w:rsidRPr="00440083" w:rsidRDefault="00440083" w:rsidP="00440083">
      <w:pPr>
        <w:pStyle w:val="a5"/>
        <w:tabs>
          <w:tab w:val="left" w:pos="3888"/>
        </w:tabs>
        <w:spacing w:line="276" w:lineRule="auto"/>
        <w:ind w:right="147" w:firstLine="705"/>
      </w:pPr>
      <w:r w:rsidRPr="00440083">
        <w:lastRenderedPageBreak/>
        <w:t>Бюджетная и налоговая политика направлена на повышение эффективности деятельности органов местного самоуправления с целью улучшения</w:t>
      </w:r>
      <w:r w:rsidRPr="00440083">
        <w:rPr>
          <w:spacing w:val="2"/>
        </w:rPr>
        <w:t xml:space="preserve"> </w:t>
      </w:r>
      <w:r w:rsidRPr="00440083">
        <w:t>условий и качества жизни населения городского</w:t>
      </w:r>
      <w:r w:rsidRPr="00440083">
        <w:rPr>
          <w:spacing w:val="-21"/>
        </w:rPr>
        <w:t xml:space="preserve"> </w:t>
      </w:r>
      <w:r w:rsidRPr="00440083">
        <w:t>округа Люберцы, адресное решение социальных проблем, создание современной инфраструктуры, увеличение налогового потенциала бюджета городского округа, повышение качества муниципальных услуг, стимулирование инвестиционного и инновационного развития городского округа Люберцы с учетом текущей экономической ситуации, посредством эффективного, ответственного и прозрачного управления общественными муниципальными финансами.</w:t>
      </w:r>
    </w:p>
    <w:p w:rsidR="00440083" w:rsidRPr="00440083" w:rsidRDefault="00440083" w:rsidP="00440083">
      <w:pPr>
        <w:pStyle w:val="a5"/>
        <w:spacing w:before="4" w:line="276" w:lineRule="auto"/>
        <w:ind w:left="0" w:firstLine="0"/>
      </w:pPr>
    </w:p>
    <w:p w:rsidR="00440083" w:rsidRPr="00440083" w:rsidRDefault="00440083" w:rsidP="00440083">
      <w:pPr>
        <w:pStyle w:val="1"/>
        <w:numPr>
          <w:ilvl w:val="0"/>
          <w:numId w:val="3"/>
        </w:numPr>
        <w:tabs>
          <w:tab w:val="left" w:pos="1076"/>
        </w:tabs>
        <w:spacing w:line="276" w:lineRule="auto"/>
        <w:ind w:right="252" w:hanging="620"/>
        <w:jc w:val="center"/>
      </w:pPr>
      <w:r w:rsidRPr="00440083">
        <w:t>Основные направления бюджетной политики городского округа Люберцы на 2020 год и плановый период 2021 и 2022</w:t>
      </w:r>
      <w:r w:rsidRPr="00440083">
        <w:rPr>
          <w:spacing w:val="-17"/>
        </w:rPr>
        <w:t xml:space="preserve"> </w:t>
      </w:r>
      <w:r w:rsidRPr="00440083">
        <w:t>годов</w:t>
      </w:r>
    </w:p>
    <w:p w:rsidR="00440083" w:rsidRPr="00440083" w:rsidRDefault="00440083" w:rsidP="00440083">
      <w:pPr>
        <w:pStyle w:val="a5"/>
        <w:spacing w:before="5" w:line="276" w:lineRule="auto"/>
        <w:ind w:left="0" w:firstLine="0"/>
        <w:rPr>
          <w:b/>
        </w:rPr>
      </w:pPr>
    </w:p>
    <w:p w:rsidR="00440083" w:rsidRPr="00440083" w:rsidRDefault="00440083" w:rsidP="00DD5431">
      <w:pPr>
        <w:pStyle w:val="a7"/>
        <w:numPr>
          <w:ilvl w:val="1"/>
          <w:numId w:val="5"/>
        </w:numPr>
        <w:tabs>
          <w:tab w:val="left" w:pos="1292"/>
        </w:tabs>
        <w:spacing w:line="276" w:lineRule="auto"/>
        <w:ind w:left="1276" w:right="0"/>
        <w:jc w:val="both"/>
        <w:rPr>
          <w:sz w:val="28"/>
          <w:szCs w:val="28"/>
        </w:rPr>
      </w:pPr>
      <w:r w:rsidRPr="00440083">
        <w:rPr>
          <w:sz w:val="28"/>
          <w:szCs w:val="28"/>
        </w:rPr>
        <w:t>Цель и задачи бюджетной политики</w:t>
      </w:r>
    </w:p>
    <w:p w:rsidR="00440083" w:rsidRPr="00440083" w:rsidRDefault="00440083" w:rsidP="00440083">
      <w:pPr>
        <w:pStyle w:val="a5"/>
        <w:spacing w:line="276" w:lineRule="auto"/>
        <w:ind w:right="150"/>
      </w:pPr>
      <w:r w:rsidRPr="00440083">
        <w:t>Основной целью бюджетной политики остается повышение эффективности управления муниципальными финансами.</w:t>
      </w:r>
    </w:p>
    <w:p w:rsidR="00440083" w:rsidRPr="00440083" w:rsidRDefault="00440083" w:rsidP="00440083">
      <w:pPr>
        <w:pStyle w:val="a5"/>
        <w:spacing w:line="276" w:lineRule="auto"/>
        <w:ind w:right="150"/>
      </w:pPr>
      <w:r w:rsidRPr="00440083">
        <w:t>Необходимым условием достижения указанной цели является повышение эффективности бюджетных расходов, предполагающее реализацию следующих задач:</w:t>
      </w:r>
    </w:p>
    <w:p w:rsidR="00440083" w:rsidRPr="00440083" w:rsidRDefault="00440083" w:rsidP="00440083">
      <w:pPr>
        <w:pStyle w:val="a7"/>
        <w:numPr>
          <w:ilvl w:val="2"/>
          <w:numId w:val="5"/>
        </w:numPr>
        <w:tabs>
          <w:tab w:val="left" w:pos="1945"/>
        </w:tabs>
        <w:spacing w:line="276" w:lineRule="auto"/>
        <w:ind w:right="147" w:firstLine="710"/>
        <w:jc w:val="both"/>
        <w:rPr>
          <w:sz w:val="28"/>
          <w:szCs w:val="28"/>
        </w:rPr>
      </w:pPr>
      <w:r w:rsidRPr="00440083">
        <w:rPr>
          <w:sz w:val="28"/>
          <w:szCs w:val="28"/>
        </w:rPr>
        <w:t>Совершенствование инструментов программно-целевого планирования и управления с учетом приоритетов социально- экономического развития городского округа Люберцы и реальных финансовых возможностей бюджета городского округа, развитие системы оценки эффективности реализации муниципальных</w:t>
      </w:r>
      <w:r w:rsidRPr="00440083">
        <w:rPr>
          <w:spacing w:val="-3"/>
          <w:sz w:val="28"/>
          <w:szCs w:val="28"/>
        </w:rPr>
        <w:t xml:space="preserve"> </w:t>
      </w:r>
      <w:r w:rsidRPr="00440083">
        <w:rPr>
          <w:sz w:val="28"/>
          <w:szCs w:val="28"/>
        </w:rPr>
        <w:t>программ.</w:t>
      </w:r>
    </w:p>
    <w:p w:rsidR="00440083" w:rsidRPr="00440083" w:rsidRDefault="00440083" w:rsidP="00440083">
      <w:pPr>
        <w:pStyle w:val="a5"/>
        <w:spacing w:line="276" w:lineRule="auto"/>
        <w:ind w:right="144"/>
      </w:pPr>
      <w:r w:rsidRPr="00440083">
        <w:t>При планировании бюджетных расходов необходимо учитывать приоритетные направления, определенные Указом Президента Российской Федерации, финансовое обеспечение региональных проектов, направленных на достижение целевых показателей, результатов и мероприятий национальных проектов (федеральных программ).</w:t>
      </w:r>
    </w:p>
    <w:p w:rsidR="00440083" w:rsidRPr="00440083" w:rsidRDefault="00440083" w:rsidP="00440083">
      <w:pPr>
        <w:pStyle w:val="a7"/>
        <w:numPr>
          <w:ilvl w:val="2"/>
          <w:numId w:val="5"/>
        </w:numPr>
        <w:tabs>
          <w:tab w:val="left" w:pos="1681"/>
        </w:tabs>
        <w:spacing w:line="276" w:lineRule="auto"/>
        <w:ind w:right="151" w:firstLine="710"/>
        <w:jc w:val="both"/>
        <w:rPr>
          <w:sz w:val="28"/>
          <w:szCs w:val="28"/>
        </w:rPr>
      </w:pPr>
      <w:r w:rsidRPr="00440083">
        <w:rPr>
          <w:sz w:val="28"/>
          <w:szCs w:val="28"/>
        </w:rPr>
        <w:t>Совершенствование управления расходами на осуществление закупок для обеспечения муниципальных</w:t>
      </w:r>
      <w:r w:rsidRPr="00440083">
        <w:rPr>
          <w:spacing w:val="2"/>
          <w:sz w:val="28"/>
          <w:szCs w:val="28"/>
        </w:rPr>
        <w:t xml:space="preserve"> </w:t>
      </w:r>
      <w:r w:rsidRPr="00440083">
        <w:rPr>
          <w:sz w:val="28"/>
          <w:szCs w:val="28"/>
        </w:rPr>
        <w:t>нужд.</w:t>
      </w:r>
    </w:p>
    <w:p w:rsidR="00440083" w:rsidRPr="00440083" w:rsidRDefault="00440083" w:rsidP="00440083">
      <w:pPr>
        <w:pStyle w:val="a7"/>
        <w:numPr>
          <w:ilvl w:val="2"/>
          <w:numId w:val="5"/>
        </w:numPr>
        <w:tabs>
          <w:tab w:val="left" w:pos="1810"/>
        </w:tabs>
        <w:spacing w:line="276" w:lineRule="auto"/>
        <w:ind w:firstLine="710"/>
        <w:jc w:val="both"/>
        <w:rPr>
          <w:sz w:val="28"/>
          <w:szCs w:val="28"/>
        </w:rPr>
      </w:pPr>
      <w:r w:rsidRPr="00440083">
        <w:rPr>
          <w:sz w:val="28"/>
          <w:szCs w:val="28"/>
        </w:rPr>
        <w:t>Повышение эффективности и качества оказания услуг (выполнения работ), предоставляемых бюджетными (автономными) учреждениями.</w:t>
      </w:r>
    </w:p>
    <w:p w:rsidR="00440083" w:rsidRPr="00440083" w:rsidRDefault="00440083" w:rsidP="00440083">
      <w:pPr>
        <w:pStyle w:val="a5"/>
        <w:spacing w:line="276" w:lineRule="auto"/>
        <w:ind w:left="869" w:firstLine="0"/>
      </w:pPr>
      <w:r w:rsidRPr="00440083">
        <w:t>Реализация данного направления должна осуществляться путем:</w:t>
      </w:r>
    </w:p>
    <w:p w:rsidR="00440083" w:rsidRPr="00440083" w:rsidRDefault="00440083" w:rsidP="00440083">
      <w:pPr>
        <w:pStyle w:val="a7"/>
        <w:numPr>
          <w:ilvl w:val="1"/>
          <w:numId w:val="3"/>
        </w:numPr>
        <w:tabs>
          <w:tab w:val="left" w:pos="1067"/>
        </w:tabs>
        <w:spacing w:line="276" w:lineRule="auto"/>
        <w:ind w:firstLine="710"/>
        <w:rPr>
          <w:sz w:val="28"/>
          <w:szCs w:val="28"/>
        </w:rPr>
      </w:pPr>
      <w:r w:rsidRPr="00440083">
        <w:rPr>
          <w:sz w:val="28"/>
          <w:szCs w:val="28"/>
        </w:rPr>
        <w:t>повышения обоснованности планирования финансово-хозяйственной деятельности муниципальных учреждений городского округа</w:t>
      </w:r>
      <w:r w:rsidRPr="00440083">
        <w:rPr>
          <w:spacing w:val="-20"/>
          <w:sz w:val="28"/>
          <w:szCs w:val="28"/>
        </w:rPr>
        <w:t xml:space="preserve"> </w:t>
      </w:r>
      <w:r w:rsidRPr="00440083">
        <w:rPr>
          <w:sz w:val="28"/>
          <w:szCs w:val="28"/>
        </w:rPr>
        <w:t>Люберцы;</w:t>
      </w:r>
    </w:p>
    <w:p w:rsidR="00440083" w:rsidRPr="00440083" w:rsidRDefault="00440083" w:rsidP="00440083">
      <w:pPr>
        <w:pStyle w:val="a7"/>
        <w:numPr>
          <w:ilvl w:val="1"/>
          <w:numId w:val="3"/>
        </w:numPr>
        <w:tabs>
          <w:tab w:val="left" w:pos="1048"/>
        </w:tabs>
        <w:spacing w:line="276" w:lineRule="auto"/>
        <w:ind w:right="150" w:firstLine="710"/>
        <w:rPr>
          <w:sz w:val="28"/>
          <w:szCs w:val="28"/>
        </w:rPr>
      </w:pPr>
      <w:r w:rsidRPr="00440083">
        <w:rPr>
          <w:sz w:val="28"/>
          <w:szCs w:val="28"/>
        </w:rPr>
        <w:t>повышения рациональности использования средств муниципальными учреждениями городского округа</w:t>
      </w:r>
      <w:r w:rsidRPr="00440083">
        <w:rPr>
          <w:spacing w:val="2"/>
          <w:sz w:val="28"/>
          <w:szCs w:val="28"/>
        </w:rPr>
        <w:t xml:space="preserve"> </w:t>
      </w:r>
      <w:r w:rsidRPr="00440083">
        <w:rPr>
          <w:sz w:val="28"/>
          <w:szCs w:val="28"/>
        </w:rPr>
        <w:t>Люберцы;</w:t>
      </w:r>
    </w:p>
    <w:p w:rsidR="00440083" w:rsidRPr="00440083" w:rsidRDefault="00440083" w:rsidP="00440083">
      <w:pPr>
        <w:pStyle w:val="a7"/>
        <w:numPr>
          <w:ilvl w:val="1"/>
          <w:numId w:val="3"/>
        </w:numPr>
        <w:tabs>
          <w:tab w:val="left" w:pos="1177"/>
        </w:tabs>
        <w:spacing w:before="61" w:line="276" w:lineRule="auto"/>
        <w:ind w:right="132" w:firstLine="710"/>
        <w:rPr>
          <w:sz w:val="28"/>
          <w:szCs w:val="28"/>
        </w:rPr>
      </w:pPr>
      <w:r w:rsidRPr="00440083">
        <w:rPr>
          <w:spacing w:val="-8"/>
          <w:sz w:val="28"/>
          <w:szCs w:val="28"/>
        </w:rPr>
        <w:lastRenderedPageBreak/>
        <w:t xml:space="preserve">обеспечения </w:t>
      </w:r>
      <w:r w:rsidRPr="00440083">
        <w:rPr>
          <w:spacing w:val="-7"/>
          <w:sz w:val="28"/>
          <w:szCs w:val="28"/>
        </w:rPr>
        <w:t xml:space="preserve">органами, осуществляющими </w:t>
      </w:r>
      <w:r w:rsidRPr="00440083">
        <w:rPr>
          <w:spacing w:val="-6"/>
          <w:sz w:val="28"/>
          <w:szCs w:val="28"/>
        </w:rPr>
        <w:t xml:space="preserve">функции </w:t>
      </w:r>
      <w:r w:rsidRPr="00440083">
        <w:rPr>
          <w:sz w:val="28"/>
          <w:szCs w:val="28"/>
        </w:rPr>
        <w:t xml:space="preserve">и </w:t>
      </w:r>
      <w:r w:rsidRPr="00440083">
        <w:rPr>
          <w:spacing w:val="-7"/>
          <w:sz w:val="28"/>
          <w:szCs w:val="28"/>
        </w:rPr>
        <w:t xml:space="preserve">полномочия </w:t>
      </w:r>
      <w:r w:rsidRPr="00440083">
        <w:rPr>
          <w:spacing w:val="-8"/>
          <w:sz w:val="28"/>
          <w:szCs w:val="28"/>
        </w:rPr>
        <w:t xml:space="preserve">учредителя, </w:t>
      </w:r>
      <w:r w:rsidRPr="00440083">
        <w:rPr>
          <w:sz w:val="28"/>
          <w:szCs w:val="28"/>
        </w:rPr>
        <w:t>контроля за достижением показателей объема и качества муниципальных услуг</w:t>
      </w:r>
      <w:r w:rsidRPr="00440083">
        <w:rPr>
          <w:spacing w:val="2"/>
          <w:sz w:val="28"/>
          <w:szCs w:val="28"/>
        </w:rPr>
        <w:t xml:space="preserve"> </w:t>
      </w:r>
      <w:r w:rsidRPr="00440083">
        <w:rPr>
          <w:sz w:val="28"/>
          <w:szCs w:val="28"/>
        </w:rPr>
        <w:t>(работ).</w:t>
      </w:r>
    </w:p>
    <w:p w:rsidR="00440083" w:rsidRPr="00440083" w:rsidRDefault="00440083" w:rsidP="00440083">
      <w:pPr>
        <w:pStyle w:val="a7"/>
        <w:numPr>
          <w:ilvl w:val="2"/>
          <w:numId w:val="5"/>
        </w:numPr>
        <w:tabs>
          <w:tab w:val="left" w:pos="1805"/>
          <w:tab w:val="left" w:pos="1806"/>
          <w:tab w:val="left" w:pos="3763"/>
          <w:tab w:val="left" w:pos="5549"/>
          <w:tab w:val="left" w:pos="7541"/>
          <w:tab w:val="left" w:pos="9360"/>
        </w:tabs>
        <w:spacing w:line="276" w:lineRule="auto"/>
        <w:ind w:firstLine="710"/>
        <w:jc w:val="both"/>
        <w:rPr>
          <w:sz w:val="28"/>
          <w:szCs w:val="28"/>
        </w:rPr>
      </w:pPr>
      <w:r w:rsidRPr="00440083">
        <w:rPr>
          <w:sz w:val="28"/>
          <w:szCs w:val="28"/>
        </w:rPr>
        <w:t>Недопущение образования просроченной дебиторской</w:t>
      </w:r>
      <w:r w:rsidRPr="00440083">
        <w:rPr>
          <w:spacing w:val="-17"/>
          <w:sz w:val="28"/>
          <w:szCs w:val="28"/>
        </w:rPr>
        <w:t xml:space="preserve">и </w:t>
      </w:r>
      <w:r w:rsidRPr="00440083">
        <w:rPr>
          <w:sz w:val="28"/>
          <w:szCs w:val="28"/>
        </w:rPr>
        <w:t>кредиторской</w:t>
      </w:r>
      <w:r w:rsidRPr="00440083">
        <w:rPr>
          <w:spacing w:val="1"/>
          <w:sz w:val="28"/>
          <w:szCs w:val="28"/>
        </w:rPr>
        <w:t xml:space="preserve"> </w:t>
      </w:r>
      <w:r w:rsidRPr="00440083">
        <w:rPr>
          <w:sz w:val="28"/>
          <w:szCs w:val="28"/>
        </w:rPr>
        <w:t>задолженности.</w:t>
      </w:r>
    </w:p>
    <w:p w:rsidR="00440083" w:rsidRPr="00440083" w:rsidRDefault="00440083" w:rsidP="00440083">
      <w:pPr>
        <w:pStyle w:val="a7"/>
        <w:numPr>
          <w:ilvl w:val="2"/>
          <w:numId w:val="5"/>
        </w:numPr>
        <w:tabs>
          <w:tab w:val="left" w:pos="1829"/>
          <w:tab w:val="left" w:pos="1830"/>
          <w:tab w:val="left" w:pos="3777"/>
          <w:tab w:val="left" w:pos="5870"/>
          <w:tab w:val="left" w:pos="8198"/>
        </w:tabs>
        <w:spacing w:line="276" w:lineRule="auto"/>
        <w:ind w:right="151" w:firstLine="710"/>
        <w:jc w:val="both"/>
        <w:rPr>
          <w:sz w:val="28"/>
          <w:szCs w:val="28"/>
        </w:rPr>
      </w:pPr>
      <w:r w:rsidRPr="00440083">
        <w:rPr>
          <w:sz w:val="28"/>
          <w:szCs w:val="28"/>
        </w:rPr>
        <w:t xml:space="preserve">Эффективное использование муниципального </w:t>
      </w:r>
      <w:r w:rsidRPr="00440083">
        <w:rPr>
          <w:w w:val="95"/>
          <w:sz w:val="28"/>
          <w:szCs w:val="28"/>
        </w:rPr>
        <w:t xml:space="preserve">имущества </w:t>
      </w:r>
      <w:r w:rsidRPr="00440083">
        <w:rPr>
          <w:sz w:val="28"/>
          <w:szCs w:val="28"/>
        </w:rPr>
        <w:t>и увеличение доходов от его</w:t>
      </w:r>
      <w:r w:rsidRPr="00440083">
        <w:rPr>
          <w:spacing w:val="2"/>
          <w:sz w:val="28"/>
          <w:szCs w:val="28"/>
        </w:rPr>
        <w:t xml:space="preserve"> </w:t>
      </w:r>
      <w:r w:rsidRPr="00440083">
        <w:rPr>
          <w:sz w:val="28"/>
          <w:szCs w:val="28"/>
        </w:rPr>
        <w:t>использования.</w:t>
      </w:r>
    </w:p>
    <w:p w:rsidR="00440083" w:rsidRPr="00440083" w:rsidRDefault="00440083" w:rsidP="00440083">
      <w:pPr>
        <w:pStyle w:val="a7"/>
        <w:numPr>
          <w:ilvl w:val="2"/>
          <w:numId w:val="5"/>
        </w:numPr>
        <w:tabs>
          <w:tab w:val="left" w:pos="1733"/>
          <w:tab w:val="left" w:pos="1734"/>
          <w:tab w:val="left" w:pos="3029"/>
          <w:tab w:val="left" w:pos="4272"/>
          <w:tab w:val="left" w:pos="6052"/>
          <w:tab w:val="left" w:pos="7378"/>
          <w:tab w:val="left" w:pos="7848"/>
        </w:tabs>
        <w:spacing w:line="276" w:lineRule="auto"/>
        <w:ind w:right="150" w:firstLine="710"/>
        <w:jc w:val="both"/>
        <w:rPr>
          <w:sz w:val="28"/>
          <w:szCs w:val="28"/>
        </w:rPr>
      </w:pPr>
      <w:r w:rsidRPr="00440083">
        <w:rPr>
          <w:sz w:val="28"/>
          <w:szCs w:val="28"/>
        </w:rPr>
        <w:t xml:space="preserve">Развитие системы финансового контроля за </w:t>
      </w:r>
      <w:r w:rsidRPr="00440083">
        <w:rPr>
          <w:w w:val="95"/>
          <w:sz w:val="28"/>
          <w:szCs w:val="28"/>
        </w:rPr>
        <w:t xml:space="preserve">эффективным </w:t>
      </w:r>
      <w:r w:rsidRPr="00440083">
        <w:rPr>
          <w:sz w:val="28"/>
          <w:szCs w:val="28"/>
        </w:rPr>
        <w:t>использованием бюджетных</w:t>
      </w:r>
      <w:r w:rsidRPr="00440083">
        <w:rPr>
          <w:spacing w:val="-1"/>
          <w:sz w:val="28"/>
          <w:szCs w:val="28"/>
        </w:rPr>
        <w:t xml:space="preserve"> </w:t>
      </w:r>
      <w:r w:rsidRPr="00440083">
        <w:rPr>
          <w:sz w:val="28"/>
          <w:szCs w:val="28"/>
        </w:rPr>
        <w:t>средств.</w:t>
      </w:r>
    </w:p>
    <w:p w:rsidR="00440083" w:rsidRPr="00440083" w:rsidRDefault="00440083" w:rsidP="00440083">
      <w:pPr>
        <w:pStyle w:val="a5"/>
        <w:spacing w:line="276" w:lineRule="auto"/>
        <w:ind w:right="150" w:firstLine="705"/>
      </w:pPr>
      <w:r w:rsidRPr="00440083">
        <w:t>Наличие эффективной системы внутреннего финансового контроля и внутреннего финансового аудита предполагает не только определение и проведение контрольных действий с учетом оценки рисков, но и проведение системной работы по устранению причин и условий реализации рисков, приводящих к нарушениям в финансово-бюджетной</w:t>
      </w:r>
      <w:r w:rsidRPr="00440083">
        <w:rPr>
          <w:spacing w:val="-2"/>
        </w:rPr>
        <w:t xml:space="preserve"> </w:t>
      </w:r>
      <w:r w:rsidRPr="00440083">
        <w:t>сфере.</w:t>
      </w:r>
    </w:p>
    <w:p w:rsidR="00440083" w:rsidRPr="00440083" w:rsidRDefault="00440083" w:rsidP="00440083">
      <w:pPr>
        <w:pStyle w:val="a7"/>
        <w:numPr>
          <w:ilvl w:val="1"/>
          <w:numId w:val="5"/>
        </w:numPr>
        <w:tabs>
          <w:tab w:val="left" w:pos="1576"/>
        </w:tabs>
        <w:spacing w:line="276" w:lineRule="auto"/>
        <w:ind w:left="864" w:right="1556" w:firstLine="4"/>
        <w:jc w:val="both"/>
        <w:rPr>
          <w:sz w:val="28"/>
          <w:szCs w:val="28"/>
        </w:rPr>
      </w:pPr>
      <w:r w:rsidRPr="00440083">
        <w:rPr>
          <w:sz w:val="28"/>
          <w:szCs w:val="28"/>
        </w:rPr>
        <w:t>Основные направления бюджетной политики Основными направлениями бюджетной политики</w:t>
      </w:r>
      <w:r w:rsidRPr="00440083">
        <w:rPr>
          <w:spacing w:val="-23"/>
          <w:sz w:val="28"/>
          <w:szCs w:val="28"/>
        </w:rPr>
        <w:t xml:space="preserve"> я</w:t>
      </w:r>
      <w:r w:rsidRPr="00440083">
        <w:rPr>
          <w:sz w:val="28"/>
          <w:szCs w:val="28"/>
        </w:rPr>
        <w:t>вляются:</w:t>
      </w:r>
    </w:p>
    <w:p w:rsidR="00440083" w:rsidRPr="00440083" w:rsidRDefault="00440083" w:rsidP="00440083">
      <w:pPr>
        <w:pStyle w:val="a7"/>
        <w:numPr>
          <w:ilvl w:val="2"/>
          <w:numId w:val="5"/>
        </w:numPr>
        <w:tabs>
          <w:tab w:val="left" w:pos="1576"/>
        </w:tabs>
        <w:spacing w:line="276" w:lineRule="auto"/>
        <w:ind w:firstLine="710"/>
        <w:jc w:val="both"/>
        <w:rPr>
          <w:sz w:val="28"/>
          <w:szCs w:val="28"/>
        </w:rPr>
      </w:pPr>
      <w:r w:rsidRPr="00440083">
        <w:rPr>
          <w:sz w:val="28"/>
          <w:szCs w:val="28"/>
        </w:rPr>
        <w:t>Обеспечение сбалансированности и устойчивости бюджетной системы городского округа</w:t>
      </w:r>
      <w:r w:rsidRPr="00440083">
        <w:rPr>
          <w:spacing w:val="2"/>
          <w:sz w:val="28"/>
          <w:szCs w:val="28"/>
        </w:rPr>
        <w:t xml:space="preserve"> </w:t>
      </w:r>
      <w:r w:rsidRPr="00440083">
        <w:rPr>
          <w:sz w:val="28"/>
          <w:szCs w:val="28"/>
        </w:rPr>
        <w:t>Люберцы.</w:t>
      </w:r>
    </w:p>
    <w:p w:rsidR="00440083" w:rsidRPr="00440083" w:rsidRDefault="00440083" w:rsidP="00440083">
      <w:pPr>
        <w:pStyle w:val="a5"/>
        <w:spacing w:line="276" w:lineRule="auto"/>
        <w:ind w:right="151" w:firstLine="705"/>
      </w:pPr>
      <w:r w:rsidRPr="00440083">
        <w:t>Данное направление – ключевое звено бюджетной системы, важнейшая предпосылка для сохранения финансовой стабильности, его реализация заключается в:</w:t>
      </w:r>
    </w:p>
    <w:p w:rsidR="00440083" w:rsidRPr="00440083" w:rsidRDefault="00440083" w:rsidP="00440083">
      <w:pPr>
        <w:pStyle w:val="a7"/>
        <w:numPr>
          <w:ilvl w:val="1"/>
          <w:numId w:val="3"/>
        </w:numPr>
        <w:tabs>
          <w:tab w:val="left" w:pos="1110"/>
        </w:tabs>
        <w:spacing w:line="276" w:lineRule="auto"/>
        <w:ind w:right="143" w:firstLine="710"/>
        <w:rPr>
          <w:sz w:val="28"/>
          <w:szCs w:val="28"/>
        </w:rPr>
      </w:pPr>
      <w:r w:rsidRPr="00440083">
        <w:rPr>
          <w:sz w:val="28"/>
          <w:szCs w:val="28"/>
        </w:rPr>
        <w:t>оптимизации структуры расходов бюджета городского округа Люберцы и мобилизации доходных источников, сконцентрировав их на ключевых социально-экономических направлениях развития городского округа Люберцы и на исполнении Указа Президента Российской</w:t>
      </w:r>
      <w:r w:rsidRPr="00440083">
        <w:rPr>
          <w:spacing w:val="-14"/>
          <w:sz w:val="28"/>
          <w:szCs w:val="28"/>
        </w:rPr>
        <w:t xml:space="preserve"> </w:t>
      </w:r>
      <w:r w:rsidRPr="00440083">
        <w:rPr>
          <w:sz w:val="28"/>
          <w:szCs w:val="28"/>
        </w:rPr>
        <w:t>Федерации;</w:t>
      </w:r>
    </w:p>
    <w:p w:rsidR="00440083" w:rsidRPr="00440083" w:rsidRDefault="00440083" w:rsidP="00440083">
      <w:pPr>
        <w:pStyle w:val="a7"/>
        <w:numPr>
          <w:ilvl w:val="1"/>
          <w:numId w:val="3"/>
        </w:numPr>
        <w:tabs>
          <w:tab w:val="left" w:pos="1124"/>
        </w:tabs>
        <w:spacing w:line="276" w:lineRule="auto"/>
        <w:ind w:right="147" w:firstLine="710"/>
        <w:rPr>
          <w:sz w:val="28"/>
          <w:szCs w:val="28"/>
        </w:rPr>
      </w:pPr>
      <w:r w:rsidRPr="00440083">
        <w:rPr>
          <w:sz w:val="28"/>
          <w:szCs w:val="28"/>
        </w:rPr>
        <w:t>формировании бюджетных параметров, исходя из необходимости безусловного исполнения действующих расходных обязательств, осуществлении взвешенного подхода к принятию новых расходных обязательств и сокращении неэффективных бюджетных</w:t>
      </w:r>
      <w:r w:rsidRPr="00440083">
        <w:rPr>
          <w:spacing w:val="-8"/>
          <w:sz w:val="28"/>
          <w:szCs w:val="28"/>
        </w:rPr>
        <w:t xml:space="preserve"> </w:t>
      </w:r>
      <w:r w:rsidRPr="00440083">
        <w:rPr>
          <w:sz w:val="28"/>
          <w:szCs w:val="28"/>
        </w:rPr>
        <w:t>расходов;</w:t>
      </w:r>
    </w:p>
    <w:p w:rsidR="00440083" w:rsidRPr="00440083" w:rsidRDefault="00440083" w:rsidP="00440083">
      <w:pPr>
        <w:pStyle w:val="a7"/>
        <w:numPr>
          <w:ilvl w:val="1"/>
          <w:numId w:val="3"/>
        </w:numPr>
        <w:tabs>
          <w:tab w:val="left" w:pos="1288"/>
        </w:tabs>
        <w:spacing w:line="276" w:lineRule="auto"/>
        <w:ind w:right="145" w:firstLine="710"/>
        <w:rPr>
          <w:sz w:val="28"/>
          <w:szCs w:val="28"/>
        </w:rPr>
      </w:pPr>
      <w:r w:rsidRPr="00440083">
        <w:rPr>
          <w:sz w:val="28"/>
          <w:szCs w:val="28"/>
        </w:rPr>
        <w:t>усилении значения принципа нуждаемости и обеспечения адресности предоставления мер социальной поддержки отдельным категориям</w:t>
      </w:r>
      <w:r w:rsidRPr="00440083">
        <w:rPr>
          <w:spacing w:val="2"/>
          <w:sz w:val="28"/>
          <w:szCs w:val="28"/>
        </w:rPr>
        <w:t xml:space="preserve"> </w:t>
      </w:r>
      <w:r w:rsidRPr="00440083">
        <w:rPr>
          <w:sz w:val="28"/>
          <w:szCs w:val="28"/>
        </w:rPr>
        <w:t>граждан;</w:t>
      </w:r>
    </w:p>
    <w:p w:rsidR="00440083" w:rsidRPr="00440083" w:rsidRDefault="00440083" w:rsidP="00440083">
      <w:pPr>
        <w:pStyle w:val="a7"/>
        <w:numPr>
          <w:ilvl w:val="1"/>
          <w:numId w:val="3"/>
        </w:numPr>
        <w:tabs>
          <w:tab w:val="left" w:pos="1033"/>
        </w:tabs>
        <w:spacing w:line="276" w:lineRule="auto"/>
        <w:ind w:left="1032" w:right="0" w:hanging="164"/>
        <w:rPr>
          <w:sz w:val="28"/>
          <w:szCs w:val="28"/>
        </w:rPr>
      </w:pPr>
      <w:r w:rsidRPr="00440083">
        <w:rPr>
          <w:sz w:val="28"/>
          <w:szCs w:val="28"/>
        </w:rPr>
        <w:t>увеличении поступлений налоговых и неналоговых</w:t>
      </w:r>
      <w:r w:rsidRPr="00440083">
        <w:rPr>
          <w:spacing w:val="-9"/>
          <w:sz w:val="28"/>
          <w:szCs w:val="28"/>
        </w:rPr>
        <w:t xml:space="preserve"> </w:t>
      </w:r>
      <w:r w:rsidRPr="00440083">
        <w:rPr>
          <w:sz w:val="28"/>
          <w:szCs w:val="28"/>
        </w:rPr>
        <w:t>доходов;</w:t>
      </w:r>
    </w:p>
    <w:p w:rsidR="00440083" w:rsidRPr="00440083" w:rsidRDefault="00440083" w:rsidP="00440083">
      <w:pPr>
        <w:pStyle w:val="a7"/>
        <w:numPr>
          <w:ilvl w:val="1"/>
          <w:numId w:val="3"/>
        </w:numPr>
        <w:tabs>
          <w:tab w:val="left" w:pos="1076"/>
        </w:tabs>
        <w:spacing w:line="276" w:lineRule="auto"/>
        <w:ind w:right="143" w:firstLine="710"/>
        <w:rPr>
          <w:sz w:val="28"/>
          <w:szCs w:val="28"/>
        </w:rPr>
      </w:pPr>
      <w:r w:rsidRPr="00440083">
        <w:rPr>
          <w:sz w:val="28"/>
          <w:szCs w:val="28"/>
        </w:rPr>
        <w:t>усилении значения внутреннего финансового контроля, в том числе в целях оценки эффективности направления и использования бюджетных средств.</w:t>
      </w:r>
    </w:p>
    <w:p w:rsidR="00440083" w:rsidRPr="00440083" w:rsidRDefault="00440083" w:rsidP="00440083">
      <w:pPr>
        <w:pStyle w:val="a7"/>
        <w:numPr>
          <w:ilvl w:val="2"/>
          <w:numId w:val="5"/>
        </w:numPr>
        <w:tabs>
          <w:tab w:val="left" w:pos="1576"/>
        </w:tabs>
        <w:spacing w:line="276" w:lineRule="auto"/>
        <w:ind w:left="0" w:right="144" w:firstLine="869"/>
        <w:jc w:val="both"/>
        <w:rPr>
          <w:sz w:val="28"/>
          <w:szCs w:val="28"/>
        </w:rPr>
      </w:pPr>
      <w:r w:rsidRPr="00440083">
        <w:rPr>
          <w:sz w:val="28"/>
          <w:szCs w:val="28"/>
        </w:rPr>
        <w:t>Выполнение в полном объеме принятых социальных обязательств.</w:t>
      </w:r>
    </w:p>
    <w:p w:rsidR="00440083" w:rsidRPr="00440083" w:rsidRDefault="00440083" w:rsidP="00440083">
      <w:pPr>
        <w:pStyle w:val="a5"/>
        <w:spacing w:line="276" w:lineRule="auto"/>
        <w:ind w:right="148"/>
      </w:pPr>
      <w:r w:rsidRPr="00440083">
        <w:t xml:space="preserve">Работа в сфере социальной защиты граждан направлена на обеспечение законодательно установленных обязательств по своевременной </w:t>
      </w:r>
      <w:r w:rsidRPr="00440083">
        <w:lastRenderedPageBreak/>
        <w:t xml:space="preserve">и адресной выплате социальных пособий, выплат и компенсаций гражданам, проведение мероприятий по созданию условий для беспрепятственного доступа инвалидов и маломобильных групп населения к объектам социальной инфраструктуры, обеспечение доступным жильем отдельных категорий и групп граждан - жителей городского округа </w:t>
      </w:r>
      <w:r w:rsidR="00DD5431">
        <w:t>Люберцы</w:t>
      </w:r>
      <w:r w:rsidRPr="00440083">
        <w:t>.</w:t>
      </w:r>
    </w:p>
    <w:p w:rsidR="00440083" w:rsidRPr="00440083" w:rsidRDefault="00440083" w:rsidP="00440083">
      <w:pPr>
        <w:pStyle w:val="a7"/>
        <w:numPr>
          <w:ilvl w:val="2"/>
          <w:numId w:val="5"/>
        </w:numPr>
        <w:tabs>
          <w:tab w:val="left" w:pos="1811"/>
        </w:tabs>
        <w:spacing w:before="61" w:line="276" w:lineRule="auto"/>
        <w:ind w:right="144" w:firstLine="710"/>
        <w:jc w:val="both"/>
        <w:rPr>
          <w:sz w:val="28"/>
          <w:szCs w:val="28"/>
        </w:rPr>
      </w:pPr>
      <w:r w:rsidRPr="00440083">
        <w:rPr>
          <w:sz w:val="28"/>
          <w:szCs w:val="28"/>
        </w:rPr>
        <w:t>Обеспечение прозрачности и открытости общественных муниципальных</w:t>
      </w:r>
      <w:r w:rsidRPr="00440083">
        <w:rPr>
          <w:spacing w:val="-4"/>
          <w:sz w:val="28"/>
          <w:szCs w:val="28"/>
        </w:rPr>
        <w:t xml:space="preserve"> </w:t>
      </w:r>
      <w:r w:rsidRPr="00440083">
        <w:rPr>
          <w:sz w:val="28"/>
          <w:szCs w:val="28"/>
        </w:rPr>
        <w:t>финансов.</w:t>
      </w:r>
    </w:p>
    <w:p w:rsidR="00440083" w:rsidRPr="00440083" w:rsidRDefault="00440083" w:rsidP="00440083">
      <w:pPr>
        <w:pStyle w:val="a5"/>
        <w:spacing w:line="276" w:lineRule="auto"/>
        <w:ind w:right="144"/>
      </w:pPr>
      <w:r w:rsidRPr="00440083">
        <w:t>В целях повышения уровня прозрачности и открытости общественных муниципальных финансов продолжится реализация проектов, обеспечивающих наполнение информационных ресурсов сведениями о бюджетных данных.</w:t>
      </w:r>
    </w:p>
    <w:p w:rsidR="00440083" w:rsidRPr="00440083" w:rsidRDefault="00440083" w:rsidP="00440083">
      <w:pPr>
        <w:pStyle w:val="a5"/>
        <w:tabs>
          <w:tab w:val="left" w:pos="2434"/>
          <w:tab w:val="left" w:pos="3034"/>
          <w:tab w:val="left" w:pos="7747"/>
          <w:tab w:val="left" w:pos="9360"/>
        </w:tabs>
        <w:spacing w:line="276" w:lineRule="auto"/>
        <w:ind w:right="146" w:firstLine="705"/>
      </w:pPr>
      <w:r w:rsidRPr="00440083">
        <w:t>Будет продолжено проведение публичных слушаний по проектам решений Совета депутатов городского округа Люберцы о бюджете городского округа Люберцы и отчете об исполнении бюджета городского округа Люберцы; публикация «Бюджета для граждан» на официальном сайте администрации городского округа Люберцы – упрощенной версии бюджетного документа, использующей неформальный язык, для обеспечения наглядности и облегчения понимания бюджета для широкой общественности; а также развитие механизмов инициативного бюджетирования.</w:t>
      </w:r>
    </w:p>
    <w:p w:rsidR="00440083" w:rsidRPr="00440083" w:rsidRDefault="00440083" w:rsidP="00440083">
      <w:pPr>
        <w:pStyle w:val="a5"/>
        <w:spacing w:line="276" w:lineRule="auto"/>
        <w:ind w:right="148"/>
      </w:pPr>
      <w:r w:rsidRPr="00440083">
        <w:t xml:space="preserve">Таким образом, это создаст условия </w:t>
      </w:r>
      <w:r w:rsidRPr="00440083">
        <w:rPr>
          <w:spacing w:val="2"/>
        </w:rPr>
        <w:t xml:space="preserve">для </w:t>
      </w:r>
      <w:r w:rsidRPr="00440083">
        <w:t>более широкого вовлечения граждан в процесс обсуждения и формирования бюджетных решений и обеспечения общественного контроля в проводимой бюджетной</w:t>
      </w:r>
      <w:r w:rsidRPr="00440083">
        <w:rPr>
          <w:spacing w:val="-24"/>
        </w:rPr>
        <w:t xml:space="preserve"> </w:t>
      </w:r>
      <w:r w:rsidRPr="00440083">
        <w:t>политике.</w:t>
      </w:r>
    </w:p>
    <w:p w:rsidR="00440083" w:rsidRPr="00440083" w:rsidRDefault="00440083" w:rsidP="00440083">
      <w:pPr>
        <w:pStyle w:val="a5"/>
        <w:spacing w:before="7" w:line="276" w:lineRule="auto"/>
        <w:ind w:left="0" w:firstLine="0"/>
      </w:pPr>
    </w:p>
    <w:p w:rsidR="00440083" w:rsidRPr="00440083" w:rsidRDefault="00440083" w:rsidP="00440083">
      <w:pPr>
        <w:pStyle w:val="1"/>
        <w:numPr>
          <w:ilvl w:val="0"/>
          <w:numId w:val="3"/>
        </w:numPr>
        <w:tabs>
          <w:tab w:val="left" w:pos="1124"/>
        </w:tabs>
        <w:spacing w:line="276" w:lineRule="auto"/>
        <w:ind w:right="252" w:hanging="567"/>
        <w:jc w:val="center"/>
      </w:pPr>
      <w:r w:rsidRPr="00440083">
        <w:t>Основные направления налоговой политики городского округа Люберцы на 2020 год и плановый период 2021 и 2022</w:t>
      </w:r>
      <w:r w:rsidRPr="00440083">
        <w:rPr>
          <w:spacing w:val="-15"/>
        </w:rPr>
        <w:t xml:space="preserve"> </w:t>
      </w:r>
      <w:r w:rsidRPr="00440083">
        <w:t>годов</w:t>
      </w:r>
    </w:p>
    <w:p w:rsidR="00440083" w:rsidRPr="00440083" w:rsidRDefault="00440083" w:rsidP="00440083">
      <w:pPr>
        <w:pStyle w:val="a5"/>
        <w:spacing w:before="5" w:line="276" w:lineRule="auto"/>
        <w:ind w:left="0" w:firstLine="0"/>
        <w:rPr>
          <w:b/>
        </w:rPr>
      </w:pPr>
    </w:p>
    <w:p w:rsidR="00440083" w:rsidRPr="00440083" w:rsidRDefault="00440083" w:rsidP="00440083">
      <w:pPr>
        <w:pStyle w:val="a7"/>
        <w:numPr>
          <w:ilvl w:val="1"/>
          <w:numId w:val="4"/>
        </w:numPr>
        <w:tabs>
          <w:tab w:val="left" w:pos="1364"/>
        </w:tabs>
        <w:spacing w:before="1" w:line="276" w:lineRule="auto"/>
        <w:ind w:right="0"/>
        <w:jc w:val="both"/>
        <w:rPr>
          <w:sz w:val="28"/>
          <w:szCs w:val="28"/>
        </w:rPr>
      </w:pPr>
      <w:r w:rsidRPr="00440083">
        <w:rPr>
          <w:sz w:val="28"/>
          <w:szCs w:val="28"/>
        </w:rPr>
        <w:t>Цели и задачи налоговой</w:t>
      </w:r>
      <w:r w:rsidRPr="00440083">
        <w:rPr>
          <w:spacing w:val="2"/>
          <w:sz w:val="28"/>
          <w:szCs w:val="28"/>
        </w:rPr>
        <w:t xml:space="preserve"> </w:t>
      </w:r>
      <w:r w:rsidRPr="00440083">
        <w:rPr>
          <w:sz w:val="28"/>
          <w:szCs w:val="28"/>
        </w:rPr>
        <w:t>политики</w:t>
      </w:r>
    </w:p>
    <w:p w:rsidR="00440083" w:rsidRPr="00440083" w:rsidRDefault="00440083" w:rsidP="00440083">
      <w:pPr>
        <w:pStyle w:val="a5"/>
        <w:spacing w:line="276" w:lineRule="auto"/>
        <w:ind w:right="146"/>
      </w:pPr>
      <w:r w:rsidRPr="00440083">
        <w:t>Налоговая политика в области доходов строится с учетом реализации изменений федерального законодательства, законодательства Московской области, муниципальных правовых актов городского округа Люберцы в данной сфере.</w:t>
      </w:r>
    </w:p>
    <w:p w:rsidR="00440083" w:rsidRPr="00440083" w:rsidRDefault="00440083" w:rsidP="00DD5431">
      <w:pPr>
        <w:pStyle w:val="a5"/>
        <w:spacing w:line="276" w:lineRule="auto"/>
        <w:ind w:right="149"/>
      </w:pPr>
      <w:r w:rsidRPr="00440083">
        <w:t xml:space="preserve">Приоритетами налоговой политики, как и прежде, будут являться сохранение социальной и экономической стабильности в городском округе Люберцы, обеспечение сбалансированности и устойчивости бюджета городского округа Люберцы, повышение результативности мер, направленных на расширение налогового потенциала и увеличение доходной базы бюджета городского округа с учетом </w:t>
      </w:r>
      <w:r w:rsidR="00DD5431">
        <w:t>базовой</w:t>
      </w:r>
      <w:r w:rsidRPr="00440083">
        <w:t xml:space="preserve"> оценки доходного</w:t>
      </w:r>
      <w:r w:rsidRPr="00440083">
        <w:rPr>
          <w:spacing w:val="3"/>
        </w:rPr>
        <w:t xml:space="preserve"> </w:t>
      </w:r>
      <w:r w:rsidRPr="00440083">
        <w:t>потенциала.</w:t>
      </w:r>
    </w:p>
    <w:p w:rsidR="00440083" w:rsidRPr="00440083" w:rsidRDefault="00440083" w:rsidP="00DD5431">
      <w:pPr>
        <w:pStyle w:val="a7"/>
        <w:numPr>
          <w:ilvl w:val="1"/>
          <w:numId w:val="4"/>
        </w:numPr>
        <w:tabs>
          <w:tab w:val="left" w:pos="1364"/>
        </w:tabs>
        <w:spacing w:line="276" w:lineRule="auto"/>
        <w:ind w:left="869" w:right="1693" w:firstLine="0"/>
        <w:jc w:val="both"/>
        <w:rPr>
          <w:sz w:val="28"/>
          <w:szCs w:val="28"/>
        </w:rPr>
      </w:pPr>
      <w:r w:rsidRPr="00440083">
        <w:rPr>
          <w:sz w:val="28"/>
          <w:szCs w:val="28"/>
        </w:rPr>
        <w:t xml:space="preserve">Основные направления налоговой политики </w:t>
      </w:r>
      <w:r w:rsidRPr="00440083">
        <w:rPr>
          <w:sz w:val="28"/>
          <w:szCs w:val="28"/>
        </w:rPr>
        <w:lastRenderedPageBreak/>
        <w:t>Основными направлениями налоговой политики</w:t>
      </w:r>
      <w:r w:rsidRPr="00440083">
        <w:rPr>
          <w:spacing w:val="-20"/>
          <w:sz w:val="28"/>
          <w:szCs w:val="28"/>
        </w:rPr>
        <w:t xml:space="preserve"> </w:t>
      </w:r>
      <w:r>
        <w:rPr>
          <w:spacing w:val="-20"/>
          <w:sz w:val="28"/>
          <w:szCs w:val="28"/>
        </w:rPr>
        <w:t>я</w:t>
      </w:r>
      <w:r w:rsidRPr="00440083">
        <w:rPr>
          <w:sz w:val="28"/>
          <w:szCs w:val="28"/>
        </w:rPr>
        <w:t>вляются:</w:t>
      </w:r>
    </w:p>
    <w:p w:rsidR="00440083" w:rsidRPr="00440083" w:rsidRDefault="00440083" w:rsidP="00440083">
      <w:pPr>
        <w:pStyle w:val="a7"/>
        <w:numPr>
          <w:ilvl w:val="2"/>
          <w:numId w:val="4"/>
        </w:numPr>
        <w:tabs>
          <w:tab w:val="left" w:pos="1662"/>
          <w:tab w:val="left" w:pos="2223"/>
        </w:tabs>
        <w:spacing w:line="276" w:lineRule="auto"/>
        <w:ind w:right="151" w:firstLine="710"/>
        <w:jc w:val="both"/>
        <w:rPr>
          <w:sz w:val="28"/>
          <w:szCs w:val="28"/>
        </w:rPr>
      </w:pPr>
      <w:r w:rsidRPr="00440083">
        <w:rPr>
          <w:sz w:val="28"/>
          <w:szCs w:val="28"/>
        </w:rPr>
        <w:t>Укрепление и развитие собственной доходной базы бюджета городского округа Люберцы.</w:t>
      </w:r>
    </w:p>
    <w:p w:rsidR="00440083" w:rsidRPr="00440083" w:rsidRDefault="00440083" w:rsidP="00440083">
      <w:pPr>
        <w:pStyle w:val="a5"/>
        <w:spacing w:line="276" w:lineRule="auto"/>
        <w:ind w:left="869" w:firstLine="0"/>
      </w:pPr>
      <w:r w:rsidRPr="00440083">
        <w:t>Реализация данного направления будет осуществляться путем:</w:t>
      </w:r>
    </w:p>
    <w:p w:rsidR="00440083" w:rsidRPr="00440083" w:rsidRDefault="00440083" w:rsidP="00440083">
      <w:pPr>
        <w:pStyle w:val="a7"/>
        <w:numPr>
          <w:ilvl w:val="1"/>
          <w:numId w:val="3"/>
        </w:numPr>
        <w:tabs>
          <w:tab w:val="left" w:pos="1292"/>
        </w:tabs>
        <w:spacing w:before="61" w:line="276" w:lineRule="auto"/>
        <w:ind w:right="152" w:firstLine="710"/>
        <w:rPr>
          <w:sz w:val="28"/>
          <w:szCs w:val="28"/>
        </w:rPr>
      </w:pPr>
      <w:r w:rsidRPr="00440083">
        <w:rPr>
          <w:sz w:val="28"/>
          <w:szCs w:val="28"/>
        </w:rPr>
        <w:t>обеспечения качественного прогнозирования и выполнения установленного плана по поступлению доходов в бюджет</w:t>
      </w:r>
      <w:r w:rsidRPr="00440083">
        <w:rPr>
          <w:spacing w:val="-4"/>
          <w:sz w:val="28"/>
          <w:szCs w:val="28"/>
        </w:rPr>
        <w:t xml:space="preserve"> </w:t>
      </w:r>
      <w:r w:rsidRPr="00440083">
        <w:rPr>
          <w:sz w:val="28"/>
          <w:szCs w:val="28"/>
        </w:rPr>
        <w:t>городского округа;</w:t>
      </w:r>
    </w:p>
    <w:p w:rsidR="00DD5431" w:rsidRDefault="00440083" w:rsidP="00DD5431">
      <w:pPr>
        <w:pStyle w:val="a7"/>
        <w:numPr>
          <w:ilvl w:val="1"/>
          <w:numId w:val="3"/>
        </w:numPr>
        <w:tabs>
          <w:tab w:val="left" w:pos="1163"/>
        </w:tabs>
        <w:spacing w:line="276" w:lineRule="auto"/>
        <w:ind w:firstLine="710"/>
        <w:rPr>
          <w:sz w:val="28"/>
          <w:szCs w:val="28"/>
        </w:rPr>
      </w:pPr>
      <w:r w:rsidRPr="00440083">
        <w:rPr>
          <w:sz w:val="28"/>
          <w:szCs w:val="28"/>
        </w:rPr>
        <w:t>мониторинга ставок земельного налога в условиях применения кадастровой стоимости земель при начислении налога на территории городского округа</w:t>
      </w:r>
      <w:r w:rsidRPr="00440083">
        <w:rPr>
          <w:spacing w:val="3"/>
          <w:sz w:val="28"/>
          <w:szCs w:val="28"/>
        </w:rPr>
        <w:t xml:space="preserve"> </w:t>
      </w:r>
      <w:r w:rsidRPr="00440083">
        <w:rPr>
          <w:sz w:val="28"/>
          <w:szCs w:val="28"/>
        </w:rPr>
        <w:t>Люберцы;</w:t>
      </w:r>
    </w:p>
    <w:p w:rsidR="00DD5431" w:rsidRPr="00DD5431" w:rsidRDefault="00440083" w:rsidP="00DD5431">
      <w:pPr>
        <w:pStyle w:val="a7"/>
        <w:numPr>
          <w:ilvl w:val="1"/>
          <w:numId w:val="3"/>
        </w:numPr>
        <w:tabs>
          <w:tab w:val="left" w:pos="1163"/>
        </w:tabs>
        <w:spacing w:line="276" w:lineRule="auto"/>
        <w:ind w:firstLine="710"/>
        <w:rPr>
          <w:sz w:val="28"/>
          <w:szCs w:val="28"/>
        </w:rPr>
      </w:pPr>
      <w:r w:rsidRPr="00DD5431">
        <w:rPr>
          <w:sz w:val="28"/>
          <w:szCs w:val="28"/>
        </w:rPr>
        <w:t xml:space="preserve">обеспечения проведения взвешенной политики в области предоставления налоговых льгот по местным налогам, установленных решениями Совета депутатов городского округа Люберцы. </w:t>
      </w:r>
    </w:p>
    <w:p w:rsidR="00440083" w:rsidRPr="00DD5431" w:rsidRDefault="00440083" w:rsidP="00440083">
      <w:pPr>
        <w:pStyle w:val="a7"/>
        <w:numPr>
          <w:ilvl w:val="2"/>
          <w:numId w:val="4"/>
        </w:numPr>
        <w:tabs>
          <w:tab w:val="left" w:pos="1297"/>
        </w:tabs>
        <w:spacing w:line="276" w:lineRule="auto"/>
        <w:ind w:right="150" w:firstLine="710"/>
        <w:jc w:val="both"/>
        <w:rPr>
          <w:sz w:val="28"/>
          <w:szCs w:val="28"/>
        </w:rPr>
      </w:pPr>
      <w:r w:rsidRPr="00DD5431">
        <w:rPr>
          <w:sz w:val="28"/>
          <w:szCs w:val="28"/>
        </w:rPr>
        <w:t xml:space="preserve">Повышение эффективности управления муниципальными земельными ресурсами, а также </w:t>
      </w:r>
      <w:r w:rsidRPr="00DD5431">
        <w:rPr>
          <w:spacing w:val="2"/>
          <w:sz w:val="28"/>
          <w:szCs w:val="28"/>
        </w:rPr>
        <w:t xml:space="preserve">иным </w:t>
      </w:r>
      <w:r w:rsidRPr="00DD5431">
        <w:rPr>
          <w:sz w:val="28"/>
          <w:szCs w:val="28"/>
        </w:rPr>
        <w:t>имуществом городского округа Люберцы.</w:t>
      </w:r>
    </w:p>
    <w:p w:rsidR="00440083" w:rsidRPr="00440083" w:rsidRDefault="00440083" w:rsidP="00440083">
      <w:pPr>
        <w:pStyle w:val="a5"/>
        <w:spacing w:line="276" w:lineRule="auto"/>
        <w:ind w:left="869" w:firstLine="0"/>
      </w:pPr>
      <w:r w:rsidRPr="00440083">
        <w:t>Реализация данного направления должна осуществляться путем:</w:t>
      </w:r>
    </w:p>
    <w:p w:rsidR="00440083" w:rsidRPr="00440083" w:rsidRDefault="00440083" w:rsidP="00440083">
      <w:pPr>
        <w:pStyle w:val="a7"/>
        <w:numPr>
          <w:ilvl w:val="1"/>
          <w:numId w:val="3"/>
        </w:numPr>
        <w:tabs>
          <w:tab w:val="left" w:pos="1235"/>
        </w:tabs>
        <w:spacing w:line="276" w:lineRule="auto"/>
        <w:ind w:firstLine="710"/>
        <w:rPr>
          <w:sz w:val="28"/>
          <w:szCs w:val="28"/>
        </w:rPr>
      </w:pPr>
      <w:r w:rsidRPr="00440083">
        <w:rPr>
          <w:sz w:val="28"/>
          <w:szCs w:val="28"/>
        </w:rPr>
        <w:t>утверждения и исполнения прогнозного плана приватизации муниципального имущества городского округа Люберцы на трехлетний период;</w:t>
      </w:r>
    </w:p>
    <w:p w:rsidR="00440083" w:rsidRPr="00440083" w:rsidRDefault="00440083" w:rsidP="00440083">
      <w:pPr>
        <w:pStyle w:val="a7"/>
        <w:numPr>
          <w:ilvl w:val="1"/>
          <w:numId w:val="3"/>
        </w:numPr>
        <w:tabs>
          <w:tab w:val="left" w:pos="1254"/>
          <w:tab w:val="left" w:pos="3154"/>
        </w:tabs>
        <w:spacing w:line="276" w:lineRule="auto"/>
        <w:ind w:right="144" w:firstLine="710"/>
        <w:rPr>
          <w:sz w:val="28"/>
          <w:szCs w:val="28"/>
        </w:rPr>
      </w:pPr>
      <w:r w:rsidRPr="00440083">
        <w:rPr>
          <w:sz w:val="28"/>
          <w:szCs w:val="28"/>
        </w:rPr>
        <w:t>осуществления контроля за использованием муниципального имущества городского округа Люберцы, переданного в оперативное управление или хозяйственное ведение муниципальным учреждениям и муниципальным предприятиям городского округа Люберцы, а также муниципального имущества городского округа Люберцы сданных в</w:t>
      </w:r>
      <w:r w:rsidRPr="00440083">
        <w:rPr>
          <w:spacing w:val="-1"/>
          <w:sz w:val="28"/>
          <w:szCs w:val="28"/>
        </w:rPr>
        <w:t xml:space="preserve"> </w:t>
      </w:r>
      <w:r w:rsidRPr="00440083">
        <w:rPr>
          <w:sz w:val="28"/>
          <w:szCs w:val="28"/>
        </w:rPr>
        <w:t>аренду;</w:t>
      </w:r>
    </w:p>
    <w:p w:rsidR="00440083" w:rsidRPr="00440083" w:rsidRDefault="00440083" w:rsidP="00440083">
      <w:pPr>
        <w:pStyle w:val="a7"/>
        <w:numPr>
          <w:ilvl w:val="1"/>
          <w:numId w:val="3"/>
        </w:numPr>
        <w:tabs>
          <w:tab w:val="left" w:pos="1081"/>
        </w:tabs>
        <w:spacing w:before="1" w:line="276" w:lineRule="auto"/>
        <w:ind w:right="146" w:firstLine="710"/>
        <w:rPr>
          <w:sz w:val="28"/>
          <w:szCs w:val="28"/>
        </w:rPr>
      </w:pPr>
      <w:r w:rsidRPr="00440083">
        <w:rPr>
          <w:sz w:val="28"/>
          <w:szCs w:val="28"/>
        </w:rPr>
        <w:t>проведения работы по выявлению собственников имущества, в том числе вновь построенных объектов, и земельных участков, не оформивших имущественные права в установленном</w:t>
      </w:r>
      <w:r w:rsidRPr="00440083">
        <w:rPr>
          <w:spacing w:val="12"/>
          <w:sz w:val="28"/>
          <w:szCs w:val="28"/>
        </w:rPr>
        <w:t xml:space="preserve"> </w:t>
      </w:r>
      <w:r w:rsidRPr="00440083">
        <w:rPr>
          <w:sz w:val="28"/>
          <w:szCs w:val="28"/>
        </w:rPr>
        <w:t>порядке;</w:t>
      </w:r>
    </w:p>
    <w:p w:rsidR="00440083" w:rsidRPr="00440083" w:rsidRDefault="00440083" w:rsidP="00440083">
      <w:pPr>
        <w:pStyle w:val="a7"/>
        <w:numPr>
          <w:ilvl w:val="1"/>
          <w:numId w:val="3"/>
        </w:numPr>
        <w:tabs>
          <w:tab w:val="left" w:pos="1043"/>
        </w:tabs>
        <w:spacing w:line="276" w:lineRule="auto"/>
        <w:ind w:right="145" w:firstLine="710"/>
        <w:rPr>
          <w:sz w:val="28"/>
          <w:szCs w:val="28"/>
        </w:rPr>
      </w:pPr>
      <w:r w:rsidRPr="00440083">
        <w:rPr>
          <w:sz w:val="28"/>
          <w:szCs w:val="28"/>
        </w:rPr>
        <w:t>вовлечения в хозяйственный оборот неиспользуемых муниципальных земельных участков, а также иных объектов недвижимости городского округа</w:t>
      </w:r>
      <w:r w:rsidRPr="00440083">
        <w:rPr>
          <w:spacing w:val="1"/>
          <w:sz w:val="28"/>
          <w:szCs w:val="28"/>
        </w:rPr>
        <w:t xml:space="preserve"> </w:t>
      </w:r>
      <w:r w:rsidRPr="00440083">
        <w:rPr>
          <w:sz w:val="28"/>
          <w:szCs w:val="28"/>
        </w:rPr>
        <w:t>Люберцы;</w:t>
      </w:r>
    </w:p>
    <w:p w:rsidR="00440083" w:rsidRPr="00440083" w:rsidRDefault="00440083" w:rsidP="00440083">
      <w:pPr>
        <w:pStyle w:val="a7"/>
        <w:numPr>
          <w:ilvl w:val="1"/>
          <w:numId w:val="3"/>
        </w:numPr>
        <w:tabs>
          <w:tab w:val="left" w:pos="1412"/>
        </w:tabs>
        <w:spacing w:line="276" w:lineRule="auto"/>
        <w:ind w:right="150" w:firstLine="710"/>
        <w:rPr>
          <w:sz w:val="28"/>
          <w:szCs w:val="28"/>
        </w:rPr>
      </w:pPr>
      <w:r w:rsidRPr="00440083">
        <w:rPr>
          <w:sz w:val="28"/>
          <w:szCs w:val="28"/>
        </w:rPr>
        <w:t>продолжения работы по текущей инвентаризации и структурированию имущественного комплекса городского округа Люберцы в группы по целям использования для обеспечения долгосрочного планирования имущественных</w:t>
      </w:r>
      <w:r w:rsidRPr="00440083">
        <w:rPr>
          <w:spacing w:val="-2"/>
          <w:sz w:val="28"/>
          <w:szCs w:val="28"/>
        </w:rPr>
        <w:t xml:space="preserve"> </w:t>
      </w:r>
      <w:r w:rsidRPr="00440083">
        <w:rPr>
          <w:sz w:val="28"/>
          <w:szCs w:val="28"/>
        </w:rPr>
        <w:t>отношений;</w:t>
      </w:r>
    </w:p>
    <w:p w:rsidR="00440083" w:rsidRPr="00440083" w:rsidRDefault="00440083" w:rsidP="00440083">
      <w:pPr>
        <w:pStyle w:val="a7"/>
        <w:numPr>
          <w:ilvl w:val="1"/>
          <w:numId w:val="3"/>
        </w:numPr>
        <w:tabs>
          <w:tab w:val="left" w:pos="1168"/>
          <w:tab w:val="left" w:pos="1723"/>
        </w:tabs>
        <w:spacing w:before="1" w:line="276" w:lineRule="auto"/>
        <w:ind w:right="144" w:firstLine="710"/>
        <w:rPr>
          <w:sz w:val="28"/>
          <w:szCs w:val="28"/>
        </w:rPr>
      </w:pPr>
      <w:r w:rsidRPr="00440083">
        <w:rPr>
          <w:sz w:val="28"/>
          <w:szCs w:val="28"/>
        </w:rPr>
        <w:t>выявления муниципального имущества бюджетных учреждений, не используемого по целевому назначению, и принятие соответствующих мер</w:t>
      </w:r>
      <w:r w:rsidR="00DD5431">
        <w:rPr>
          <w:sz w:val="28"/>
          <w:szCs w:val="28"/>
        </w:rPr>
        <w:t xml:space="preserve"> </w:t>
      </w:r>
      <w:r w:rsidRPr="00440083">
        <w:rPr>
          <w:sz w:val="28"/>
          <w:szCs w:val="28"/>
        </w:rPr>
        <w:t>по его реализации или сдаче в</w:t>
      </w:r>
      <w:r w:rsidRPr="00440083">
        <w:rPr>
          <w:spacing w:val="5"/>
          <w:sz w:val="28"/>
          <w:szCs w:val="28"/>
        </w:rPr>
        <w:t xml:space="preserve"> </w:t>
      </w:r>
      <w:r w:rsidRPr="00440083">
        <w:rPr>
          <w:sz w:val="28"/>
          <w:szCs w:val="28"/>
        </w:rPr>
        <w:t>аренду;</w:t>
      </w:r>
    </w:p>
    <w:p w:rsidR="00440083" w:rsidRPr="00440083" w:rsidRDefault="00440083" w:rsidP="00440083">
      <w:pPr>
        <w:pStyle w:val="a7"/>
        <w:numPr>
          <w:ilvl w:val="1"/>
          <w:numId w:val="3"/>
        </w:numPr>
        <w:tabs>
          <w:tab w:val="left" w:pos="1158"/>
        </w:tabs>
        <w:spacing w:line="276" w:lineRule="auto"/>
        <w:ind w:right="151" w:firstLine="710"/>
        <w:rPr>
          <w:sz w:val="28"/>
          <w:szCs w:val="28"/>
        </w:rPr>
      </w:pPr>
      <w:r w:rsidRPr="00440083">
        <w:rPr>
          <w:sz w:val="28"/>
          <w:szCs w:val="28"/>
        </w:rPr>
        <w:t xml:space="preserve">усиления работы по заключению договоров социального найма и осуществления контроля за оперативным начислением платы по договорам социального найма, своевременным и в полном объеме поступлением </w:t>
      </w:r>
      <w:r w:rsidRPr="00440083">
        <w:rPr>
          <w:sz w:val="28"/>
          <w:szCs w:val="28"/>
        </w:rPr>
        <w:lastRenderedPageBreak/>
        <w:t>указанной платы в бюджет</w:t>
      </w:r>
      <w:r w:rsidRPr="00440083">
        <w:rPr>
          <w:spacing w:val="1"/>
          <w:sz w:val="28"/>
          <w:szCs w:val="28"/>
        </w:rPr>
        <w:t xml:space="preserve"> </w:t>
      </w:r>
      <w:r w:rsidRPr="00440083">
        <w:rPr>
          <w:sz w:val="28"/>
          <w:szCs w:val="28"/>
        </w:rPr>
        <w:t>городского округа;</w:t>
      </w:r>
    </w:p>
    <w:p w:rsidR="00440083" w:rsidRPr="00440083" w:rsidRDefault="00440083" w:rsidP="00440083">
      <w:pPr>
        <w:pStyle w:val="a7"/>
        <w:numPr>
          <w:ilvl w:val="1"/>
          <w:numId w:val="3"/>
        </w:numPr>
        <w:tabs>
          <w:tab w:val="left" w:pos="1072"/>
        </w:tabs>
        <w:spacing w:line="276" w:lineRule="auto"/>
        <w:ind w:right="145" w:firstLine="710"/>
        <w:rPr>
          <w:sz w:val="28"/>
          <w:szCs w:val="28"/>
        </w:rPr>
      </w:pPr>
      <w:r w:rsidRPr="00440083">
        <w:rPr>
          <w:sz w:val="28"/>
          <w:szCs w:val="28"/>
        </w:rPr>
        <w:t xml:space="preserve">мониторинга тарифов на услуги платного паркования транспортных средств на парковках, расположенных на автомобильных дорогах местного значения, использования выделенных </w:t>
      </w:r>
      <w:r w:rsidRPr="00440083">
        <w:rPr>
          <w:spacing w:val="2"/>
          <w:sz w:val="28"/>
          <w:szCs w:val="28"/>
        </w:rPr>
        <w:t xml:space="preserve">для </w:t>
      </w:r>
      <w:r w:rsidRPr="00440083">
        <w:rPr>
          <w:sz w:val="28"/>
          <w:szCs w:val="28"/>
        </w:rPr>
        <w:t>платного паркования площадей, с целью внесения предложений по увеличению доходов от предоставления на платной основе</w:t>
      </w:r>
      <w:r w:rsidRPr="00440083">
        <w:rPr>
          <w:spacing w:val="2"/>
          <w:sz w:val="28"/>
          <w:szCs w:val="28"/>
        </w:rPr>
        <w:t xml:space="preserve"> </w:t>
      </w:r>
      <w:r w:rsidRPr="00440083">
        <w:rPr>
          <w:sz w:val="28"/>
          <w:szCs w:val="28"/>
        </w:rPr>
        <w:t>парковок.</w:t>
      </w:r>
    </w:p>
    <w:p w:rsidR="00440083" w:rsidRPr="00440083" w:rsidRDefault="00440083" w:rsidP="00440083">
      <w:pPr>
        <w:pStyle w:val="a7"/>
        <w:numPr>
          <w:ilvl w:val="2"/>
          <w:numId w:val="4"/>
        </w:numPr>
        <w:tabs>
          <w:tab w:val="left" w:pos="2003"/>
        </w:tabs>
        <w:spacing w:before="1" w:line="276" w:lineRule="auto"/>
        <w:ind w:right="149" w:firstLine="710"/>
        <w:jc w:val="both"/>
        <w:rPr>
          <w:sz w:val="28"/>
          <w:szCs w:val="28"/>
        </w:rPr>
      </w:pPr>
      <w:r w:rsidRPr="00440083">
        <w:rPr>
          <w:sz w:val="28"/>
          <w:szCs w:val="28"/>
        </w:rPr>
        <w:t>Повышение качества администрирования главными администраторами доходов бюджета</w:t>
      </w:r>
      <w:r w:rsidRPr="00440083">
        <w:rPr>
          <w:spacing w:val="2"/>
          <w:sz w:val="28"/>
          <w:szCs w:val="28"/>
        </w:rPr>
        <w:t xml:space="preserve"> </w:t>
      </w:r>
      <w:r w:rsidRPr="00440083">
        <w:rPr>
          <w:sz w:val="28"/>
          <w:szCs w:val="28"/>
        </w:rPr>
        <w:t>городского округа.</w:t>
      </w:r>
    </w:p>
    <w:p w:rsidR="00440083" w:rsidRPr="00440083" w:rsidRDefault="00440083" w:rsidP="00440083">
      <w:pPr>
        <w:pStyle w:val="a5"/>
        <w:tabs>
          <w:tab w:val="left" w:pos="3421"/>
          <w:tab w:val="left" w:pos="4712"/>
        </w:tabs>
        <w:spacing w:line="276" w:lineRule="auto"/>
        <w:ind w:right="144"/>
      </w:pPr>
      <w:r w:rsidRPr="00440083">
        <w:t>Основные усилия необходимо направить на осуществление контроля за своевременностью и  полнотой перечисления в бюджет городского округа налогов и неналоговых платежей, с обязательным анализом состояния текущей дебиторской задолженности, инвентаризации просроченной задолженности, проведению претензионной работы с неплательщиками, осуществлению мер принудительного взыскания задолженности, в том числе путем взаимодействия с налоговыми органами, а также своевременному списанию</w:t>
      </w:r>
      <w:r w:rsidRPr="00440083">
        <w:rPr>
          <w:spacing w:val="-5"/>
        </w:rPr>
        <w:t xml:space="preserve"> </w:t>
      </w:r>
      <w:r w:rsidRPr="00440083">
        <w:t>безнадежной к взысканию</w:t>
      </w:r>
      <w:r w:rsidRPr="00440083">
        <w:rPr>
          <w:spacing w:val="-1"/>
        </w:rPr>
        <w:t xml:space="preserve"> </w:t>
      </w:r>
      <w:r w:rsidRPr="00440083">
        <w:t>задолженности.</w:t>
      </w:r>
    </w:p>
    <w:p w:rsidR="00440083" w:rsidRPr="00440083" w:rsidRDefault="00440083" w:rsidP="00440083">
      <w:pPr>
        <w:pStyle w:val="a5"/>
        <w:spacing w:line="276" w:lineRule="auto"/>
        <w:ind w:right="149"/>
      </w:pPr>
      <w:r w:rsidRPr="00440083">
        <w:t>Следует продолжить работу по легализации неформальной занятости и повышению собираемости налога на доходы физических лиц.</w:t>
      </w:r>
    </w:p>
    <w:p w:rsidR="00440083" w:rsidRPr="00440083" w:rsidRDefault="00440083" w:rsidP="00440083">
      <w:pPr>
        <w:pStyle w:val="a5"/>
        <w:spacing w:line="276" w:lineRule="auto"/>
        <w:ind w:right="144"/>
      </w:pPr>
      <w:r w:rsidRPr="00440083">
        <w:t>В целях содействия налоговым органам по администрированию ими доходов бюджета городского округа, следует продолжить  совершенствование  работы по выявлению иногородних субъектов предпринимательской деятельности, имеющих рабочие места на территории городского округа Люберцы, а также продолжать взаимодействие в рамках работы Комиссии по рассмотрению вопросов, связанных с обеспечением поступлений налоговых и неналоговых доходов в бюджет городского округа</w:t>
      </w:r>
      <w:r w:rsidRPr="00440083">
        <w:rPr>
          <w:spacing w:val="-8"/>
        </w:rPr>
        <w:t xml:space="preserve"> </w:t>
      </w:r>
      <w:r w:rsidRPr="00440083">
        <w:t>Люберцы.</w:t>
      </w:r>
    </w:p>
    <w:p w:rsidR="00440083" w:rsidRPr="00440083" w:rsidRDefault="00440083" w:rsidP="00440083">
      <w:pPr>
        <w:pStyle w:val="a5"/>
        <w:spacing w:line="276" w:lineRule="auto"/>
        <w:ind w:right="144"/>
      </w:pPr>
      <w:r w:rsidRPr="00440083">
        <w:t>Кроме того, необходимо актуализировать работу с муниципальными учреждениями и предприятиями городского округа Люберцы по вопросу своевременного и полного перечислени</w:t>
      </w:r>
      <w:r w:rsidR="00DD5431">
        <w:t>я</w:t>
      </w:r>
      <w:r w:rsidRPr="00440083">
        <w:t xml:space="preserve"> налогов, сборов и иных обязательных платежей в бюджеты бюджетной системы Российской Федерации.</w:t>
      </w:r>
    </w:p>
    <w:p w:rsidR="00440083" w:rsidRPr="00440083" w:rsidRDefault="00440083" w:rsidP="00440083">
      <w:pPr>
        <w:pStyle w:val="a5"/>
        <w:tabs>
          <w:tab w:val="left" w:pos="3159"/>
        </w:tabs>
        <w:spacing w:line="276" w:lineRule="auto"/>
        <w:ind w:right="149"/>
      </w:pPr>
      <w:r w:rsidRPr="00440083">
        <w:t>В случае внесения изменений в законодательство Российской Федерации о налогах и сборах, касающихся местных налогов и сборов, необходимо обеспечить своевременную подготовку и принятие соответствующих решений Совета депутатов городского округа Люберцы, а также своевременную актуализацию методик прогнозирования поступлений доходов в бюджет</w:t>
      </w:r>
      <w:r w:rsidRPr="00440083">
        <w:rPr>
          <w:spacing w:val="-1"/>
        </w:rPr>
        <w:t xml:space="preserve"> </w:t>
      </w:r>
      <w:r w:rsidRPr="00440083">
        <w:t>городского округа.</w:t>
      </w:r>
    </w:p>
    <w:p w:rsidR="00440083" w:rsidRPr="00440083" w:rsidRDefault="00440083" w:rsidP="00440083">
      <w:pPr>
        <w:pStyle w:val="a7"/>
        <w:numPr>
          <w:ilvl w:val="2"/>
          <w:numId w:val="4"/>
        </w:numPr>
        <w:tabs>
          <w:tab w:val="left" w:pos="1844"/>
          <w:tab w:val="left" w:pos="2904"/>
        </w:tabs>
        <w:spacing w:line="276" w:lineRule="auto"/>
        <w:ind w:right="144" w:firstLine="710"/>
        <w:jc w:val="both"/>
        <w:rPr>
          <w:sz w:val="28"/>
          <w:szCs w:val="28"/>
        </w:rPr>
      </w:pPr>
      <w:r w:rsidRPr="00440083">
        <w:rPr>
          <w:sz w:val="28"/>
          <w:szCs w:val="28"/>
        </w:rPr>
        <w:t>Работа по повышению эффективности межбюджетных отношений</w:t>
      </w:r>
      <w:r w:rsidR="00DD5431">
        <w:rPr>
          <w:sz w:val="28"/>
          <w:szCs w:val="28"/>
        </w:rPr>
        <w:t xml:space="preserve"> </w:t>
      </w:r>
      <w:r w:rsidRPr="00440083">
        <w:rPr>
          <w:sz w:val="28"/>
          <w:szCs w:val="28"/>
        </w:rPr>
        <w:t>с Московской областью.</w:t>
      </w:r>
    </w:p>
    <w:p w:rsidR="00440083" w:rsidRPr="00440083" w:rsidRDefault="00440083" w:rsidP="00440083">
      <w:pPr>
        <w:pStyle w:val="a5"/>
        <w:spacing w:line="276" w:lineRule="auto"/>
        <w:ind w:right="148"/>
      </w:pPr>
      <w:r w:rsidRPr="00440083">
        <w:t xml:space="preserve">Развитие взаимоотношений с органами государственной власти </w:t>
      </w:r>
      <w:r w:rsidRPr="00440083">
        <w:lastRenderedPageBreak/>
        <w:t>Московской области должно быть направлено на активное привлечение в городской округ Люберцы федеральных и региональных трансфертов путем своевременного предоставления администрацией городского округа Люберцы (отраслевыми (функциональными)</w:t>
      </w:r>
      <w:r w:rsidR="00DD5431">
        <w:t xml:space="preserve"> </w:t>
      </w:r>
      <w:bookmarkStart w:id="0" w:name="_GoBack"/>
      <w:bookmarkEnd w:id="0"/>
      <w:r w:rsidRPr="00440083">
        <w:t>органами</w:t>
      </w:r>
      <w:r w:rsidR="00DD5431">
        <w:t xml:space="preserve"> </w:t>
      </w:r>
      <w:r w:rsidRPr="00440083">
        <w:rPr>
          <w:w w:val="95"/>
        </w:rPr>
        <w:t>(структурными</w:t>
      </w:r>
      <w:r w:rsidR="00DD5431">
        <w:rPr>
          <w:w w:val="95"/>
        </w:rPr>
        <w:t xml:space="preserve"> </w:t>
      </w:r>
      <w:r w:rsidRPr="00440083">
        <w:t xml:space="preserve">подразделениями администрации) в профильные министерства и ведомства заявок и предложений по участию городского округа Люберцы в государственных программах, конкурсах и проектах, направленных на выделение дополнительных межбюджетных трансфертов, с последующей </w:t>
      </w:r>
      <w:r w:rsidRPr="00440083">
        <w:rPr>
          <w:spacing w:val="4"/>
        </w:rPr>
        <w:t xml:space="preserve">их </w:t>
      </w:r>
      <w:r w:rsidRPr="00440083">
        <w:t>отработкой.</w:t>
      </w:r>
    </w:p>
    <w:p w:rsidR="00440083" w:rsidRPr="00440083" w:rsidRDefault="00440083" w:rsidP="0044008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440083" w:rsidRPr="00440083" w:rsidSect="00440083">
      <w:pgSz w:w="11909" w:h="16834"/>
      <w:pgMar w:top="851" w:right="851" w:bottom="851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126E4AFF"/>
    <w:multiLevelType w:val="multilevel"/>
    <w:tmpl w:val="25F8FC64"/>
    <w:lvl w:ilvl="0">
      <w:start w:val="2"/>
      <w:numFmt w:val="decimal"/>
      <w:lvlText w:val="%1"/>
      <w:lvlJc w:val="left"/>
      <w:pPr>
        <w:ind w:left="1364" w:hanging="495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64" w:hanging="49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9" w:hanging="79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204" w:hanging="79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26" w:hanging="79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48" w:hanging="79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1" w:hanging="79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93" w:hanging="79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15" w:hanging="792"/>
      </w:pPr>
      <w:rPr>
        <w:rFonts w:hint="default"/>
        <w:lang w:val="ru-RU" w:eastAsia="ru-RU" w:bidi="ru-RU"/>
      </w:rPr>
    </w:lvl>
  </w:abstractNum>
  <w:abstractNum w:abstractNumId="3" w15:restartNumberingAfterBreak="0">
    <w:nsid w:val="220F5BCA"/>
    <w:multiLevelType w:val="hybridMultilevel"/>
    <w:tmpl w:val="344CAE0C"/>
    <w:lvl w:ilvl="0" w:tplc="A3382FAA">
      <w:start w:val="1"/>
      <w:numFmt w:val="upperRoman"/>
      <w:lvlText w:val="%1."/>
      <w:lvlJc w:val="left"/>
      <w:pPr>
        <w:ind w:left="919" w:hanging="35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ru-RU" w:bidi="ru-RU"/>
      </w:rPr>
    </w:lvl>
    <w:lvl w:ilvl="1" w:tplc="1A7EBAD0">
      <w:numFmt w:val="bullet"/>
      <w:lvlText w:val="-"/>
      <w:lvlJc w:val="left"/>
      <w:pPr>
        <w:ind w:left="159" w:hanging="19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4BB034C8">
      <w:numFmt w:val="bullet"/>
      <w:lvlText w:val="•"/>
      <w:lvlJc w:val="left"/>
      <w:pPr>
        <w:ind w:left="2264" w:hanging="197"/>
      </w:pPr>
      <w:rPr>
        <w:rFonts w:hint="default"/>
        <w:lang w:val="ru-RU" w:eastAsia="ru-RU" w:bidi="ru-RU"/>
      </w:rPr>
    </w:lvl>
    <w:lvl w:ilvl="3" w:tplc="3C8E77B6">
      <w:numFmt w:val="bullet"/>
      <w:lvlText w:val="•"/>
      <w:lvlJc w:val="left"/>
      <w:pPr>
        <w:ind w:left="3188" w:hanging="197"/>
      </w:pPr>
      <w:rPr>
        <w:rFonts w:hint="default"/>
        <w:lang w:val="ru-RU" w:eastAsia="ru-RU" w:bidi="ru-RU"/>
      </w:rPr>
    </w:lvl>
    <w:lvl w:ilvl="4" w:tplc="0DB8AE54">
      <w:numFmt w:val="bullet"/>
      <w:lvlText w:val="•"/>
      <w:lvlJc w:val="left"/>
      <w:pPr>
        <w:ind w:left="4113" w:hanging="197"/>
      </w:pPr>
      <w:rPr>
        <w:rFonts w:hint="default"/>
        <w:lang w:val="ru-RU" w:eastAsia="ru-RU" w:bidi="ru-RU"/>
      </w:rPr>
    </w:lvl>
    <w:lvl w:ilvl="5" w:tplc="3DA2C516">
      <w:numFmt w:val="bullet"/>
      <w:lvlText w:val="•"/>
      <w:lvlJc w:val="left"/>
      <w:pPr>
        <w:ind w:left="5037" w:hanging="197"/>
      </w:pPr>
      <w:rPr>
        <w:rFonts w:hint="default"/>
        <w:lang w:val="ru-RU" w:eastAsia="ru-RU" w:bidi="ru-RU"/>
      </w:rPr>
    </w:lvl>
    <w:lvl w:ilvl="6" w:tplc="55BEF1B6">
      <w:numFmt w:val="bullet"/>
      <w:lvlText w:val="•"/>
      <w:lvlJc w:val="left"/>
      <w:pPr>
        <w:ind w:left="5962" w:hanging="197"/>
      </w:pPr>
      <w:rPr>
        <w:rFonts w:hint="default"/>
        <w:lang w:val="ru-RU" w:eastAsia="ru-RU" w:bidi="ru-RU"/>
      </w:rPr>
    </w:lvl>
    <w:lvl w:ilvl="7" w:tplc="95568B26">
      <w:numFmt w:val="bullet"/>
      <w:lvlText w:val="•"/>
      <w:lvlJc w:val="left"/>
      <w:pPr>
        <w:ind w:left="6886" w:hanging="197"/>
      </w:pPr>
      <w:rPr>
        <w:rFonts w:hint="default"/>
        <w:lang w:val="ru-RU" w:eastAsia="ru-RU" w:bidi="ru-RU"/>
      </w:rPr>
    </w:lvl>
    <w:lvl w:ilvl="8" w:tplc="9C32A8B8">
      <w:numFmt w:val="bullet"/>
      <w:lvlText w:val="•"/>
      <w:lvlJc w:val="left"/>
      <w:pPr>
        <w:ind w:left="7811" w:hanging="197"/>
      </w:pPr>
      <w:rPr>
        <w:rFonts w:hint="default"/>
        <w:lang w:val="ru-RU" w:eastAsia="ru-RU" w:bidi="ru-RU"/>
      </w:rPr>
    </w:lvl>
  </w:abstractNum>
  <w:abstractNum w:abstractNumId="4" w15:restartNumberingAfterBreak="0">
    <w:nsid w:val="6213316D"/>
    <w:multiLevelType w:val="multilevel"/>
    <w:tmpl w:val="EE9C6A96"/>
    <w:lvl w:ilvl="0">
      <w:start w:val="1"/>
      <w:numFmt w:val="decimal"/>
      <w:lvlText w:val="%1"/>
      <w:lvlJc w:val="left"/>
      <w:pPr>
        <w:ind w:left="1292" w:hanging="423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700" w:hanging="42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9" w:hanging="107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157" w:hanging="107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86" w:hanging="107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5" w:hanging="107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44" w:hanging="107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73" w:hanging="107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02" w:hanging="1076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6CB"/>
    <w:rsid w:val="000022DC"/>
    <w:rsid w:val="00042E6D"/>
    <w:rsid w:val="0009194C"/>
    <w:rsid w:val="001032DA"/>
    <w:rsid w:val="001A6CC9"/>
    <w:rsid w:val="002731E9"/>
    <w:rsid w:val="002E1334"/>
    <w:rsid w:val="00440083"/>
    <w:rsid w:val="00477FEC"/>
    <w:rsid w:val="0049562D"/>
    <w:rsid w:val="005D676C"/>
    <w:rsid w:val="00667F08"/>
    <w:rsid w:val="00704B8B"/>
    <w:rsid w:val="00724778"/>
    <w:rsid w:val="00943830"/>
    <w:rsid w:val="009A44AA"/>
    <w:rsid w:val="009A7A19"/>
    <w:rsid w:val="009E33E4"/>
    <w:rsid w:val="00A210FC"/>
    <w:rsid w:val="00A916CB"/>
    <w:rsid w:val="00AE4ADE"/>
    <w:rsid w:val="00B05033"/>
    <w:rsid w:val="00B26DD3"/>
    <w:rsid w:val="00B76EE8"/>
    <w:rsid w:val="00BE3D7C"/>
    <w:rsid w:val="00D31427"/>
    <w:rsid w:val="00DD48E6"/>
    <w:rsid w:val="00DD5431"/>
    <w:rsid w:val="00DE548A"/>
    <w:rsid w:val="00EA65CB"/>
    <w:rsid w:val="00EB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496E8"/>
  <w15:docId w15:val="{57B51E42-7672-44E3-836E-85B2DE346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0083"/>
    <w:pPr>
      <w:widowControl w:val="0"/>
      <w:autoSpaceDE w:val="0"/>
      <w:autoSpaceDN w:val="0"/>
      <w:spacing w:after="0" w:line="240" w:lineRule="auto"/>
      <w:ind w:left="1344" w:right="68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4AD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40083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5">
    <w:name w:val="Body Text"/>
    <w:basedOn w:val="a"/>
    <w:link w:val="a6"/>
    <w:uiPriority w:val="1"/>
    <w:qFormat/>
    <w:rsid w:val="00440083"/>
    <w:pPr>
      <w:widowControl w:val="0"/>
      <w:autoSpaceDE w:val="0"/>
      <w:autoSpaceDN w:val="0"/>
      <w:spacing w:after="0" w:line="240" w:lineRule="auto"/>
      <w:ind w:left="159" w:firstLine="710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440083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7">
    <w:name w:val="List Paragraph"/>
    <w:basedOn w:val="a"/>
    <w:uiPriority w:val="1"/>
    <w:qFormat/>
    <w:rsid w:val="00440083"/>
    <w:pPr>
      <w:widowControl w:val="0"/>
      <w:autoSpaceDE w:val="0"/>
      <w:autoSpaceDN w:val="0"/>
      <w:spacing w:after="0" w:line="240" w:lineRule="auto"/>
      <w:ind w:left="159" w:right="148" w:firstLine="710"/>
      <w:jc w:val="both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7</Pages>
  <Words>2041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Э. Пак</dc:creator>
  <cp:keywords/>
  <dc:description/>
  <cp:lastModifiedBy>Г Л. Канубрикова</cp:lastModifiedBy>
  <cp:revision>21</cp:revision>
  <cp:lastPrinted>2019-10-30T16:50:00Z</cp:lastPrinted>
  <dcterms:created xsi:type="dcterms:W3CDTF">2016-10-31T10:05:00Z</dcterms:created>
  <dcterms:modified xsi:type="dcterms:W3CDTF">2019-10-31T06:28:00Z</dcterms:modified>
</cp:coreProperties>
</file>